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4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val="en-US" w:eastAsia="zh-CN"/>
        </w:rPr>
        <w:t>河北省研究生课程思政示范课程、教学名师和团队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hint="eastAsia"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hint="eastAsia" w:ascii="黑体" w:hAnsi="黑体" w:eastAsia="黑体" w:cs="Times New Roman"/>
          <w:sz w:val="32"/>
          <w:szCs w:val="36"/>
          <w:lang w:eastAsia="zh-CN"/>
        </w:rPr>
      </w:pPr>
      <w:r>
        <w:rPr>
          <w:rFonts w:hint="eastAsia" w:ascii="黑体" w:hAnsi="黑体" w:eastAsia="黑体" w:cs="Times New Roman"/>
          <w:sz w:val="32"/>
          <w:szCs w:val="36"/>
          <w:lang w:eastAsia="zh-CN"/>
        </w:rPr>
        <w:t>所属一级学科代码</w:t>
      </w: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/名称：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课程负责人：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申报学校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报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32"/>
          <w:szCs w:val="32"/>
        </w:rPr>
        <w:t>明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申报</w:t>
      </w:r>
      <w:r>
        <w:rPr>
          <w:rFonts w:hint="eastAsia" w:ascii="仿宋_GB2312" w:hAnsi="等线" w:eastAsia="仿宋_GB2312" w:cs="Times New Roman"/>
          <w:sz w:val="32"/>
          <w:szCs w:val="36"/>
          <w:lang w:val="en-US" w:eastAsia="zh-CN"/>
        </w:rPr>
        <w:t>课程可由一名教师讲授，也可由教学团队共同讲授。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“学科门类代码/名称”和“一级学科代码/名称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请规范填写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widowControl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申报书按每门课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程单独装订成册，正反面打印，一式一份。所有附件、佐证材料，请附于申报书后。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4.所有报送材料均可能上网公开，请严格审查，确保不违反有关法律及保密规定。</w:t>
      </w: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○公共基础课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○专业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程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实践类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学科门类代码/名称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一级学科代码/名称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附佐证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附佐证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教学方式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线上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线上线下混合式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线上课程地址及账号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基本情况</w:t>
      </w:r>
    </w:p>
    <w:tbl>
      <w:tblPr>
        <w:tblStyle w:val="6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50"/>
        <w:gridCol w:w="825"/>
        <w:gridCol w:w="712"/>
        <w:gridCol w:w="725"/>
        <w:gridCol w:w="825"/>
        <w:gridCol w:w="813"/>
        <w:gridCol w:w="837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院系/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邮箱</w:t>
            </w:r>
          </w:p>
        </w:tc>
        <w:tc>
          <w:tcPr>
            <w:tcW w:w="2241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spacing w:line="34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5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241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课程思政教育教学情况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6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课程负责人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年来在承担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课程教学任务、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课程思政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实践和理论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研究、获得教学奖励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873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教学团队情况</w:t>
            </w:r>
          </w:p>
        </w:tc>
        <w:tc>
          <w:tcPr>
            <w:tcW w:w="6649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组织实施本课程教育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开展课程思政建设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参加课程思政学习培训、集体教研、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获得教学奖励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方面的情况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如不是教学团队，可填无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课程思政建设总体设计情况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描述如何结合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本校办学定位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专业特色和人才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培养要求，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准确把握本课程的课程思政建设方向和重点，科学设计本课程的课程思政建设目标，优化课程思政内容供给，将价值塑造、知识传授和能力培养紧密融合等情况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1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思政教学实践情况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描述如何结合办学定位、专业特色和课程特点，深入挖掘思想政治教育资源，完善课程内容，改进教学方法，探索创新课程思政建设模式和方法路径，将课程建设目标融入课程教学过程等情况。1000字以内）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课程评价与成效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概述课程考核评价的方法机制建设情况，以及校内外同行和学生评价、课程思政教学改革成效、示范辐射等情况。500字以内）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在课程思政建设方面的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特色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亮点和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创新点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形成的可供同类课程借鉴共享的经验做法等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须用1—2个典型教学案例举例说明。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500字以内）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概述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今后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在课程思政方面的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持续建设计划、需要进一步解决的问题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改进措施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支持保障措施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等。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300字以内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40" w:lineRule="atLeast"/>
              <w:ind w:left="0" w:firstLine="482"/>
              <w:textAlignment w:val="auto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7"/>
              <w:numPr>
                <w:ilvl w:val="0"/>
                <w:numId w:val="2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最近一学期的课程教案（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必须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7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盖章。）</w:t>
            </w:r>
          </w:p>
          <w:p>
            <w:pPr>
              <w:pStyle w:val="7"/>
              <w:numPr>
                <w:ilvl w:val="0"/>
                <w:numId w:val="2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（申报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盖章。）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以上材料均可能网上公开，请严格审查，确保不违反有关法律及保密规定。</w:t>
            </w:r>
          </w:p>
        </w:tc>
      </w:tr>
    </w:tbl>
    <w:p>
      <w:pPr>
        <w:pStyle w:val="7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课程负责人承诺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 w:line="400" w:lineRule="atLeast"/>
              <w:ind w:firstLine="480" w:firstLineChars="200"/>
              <w:textAlignment w:val="auto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不存在任何知识产权问题。如有违反，本人将承担相关责任。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申报学校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8522" w:type="dxa"/>
          </w:tcPr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480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7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该课程负责人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政治立场坚定，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遵纪守法，无违法违纪行为，不存在师德师风问题、学术不端等问题，五年内未出现过重大教学事故。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7" w:beforeLines="50" w:line="400" w:lineRule="exact"/>
              <w:ind w:right="2520" w:rightChars="1200" w:firstLine="480"/>
              <w:jc w:val="right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学校党委（盖章）</w:t>
            </w:r>
          </w:p>
          <w:p>
            <w:pPr>
              <w:pStyle w:val="7"/>
              <w:spacing w:line="400" w:lineRule="exact"/>
              <w:ind w:right="2520" w:rightChars="1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/>
          <w:sz w:val="24"/>
          <w:szCs w:val="24"/>
        </w:rPr>
      </w:pPr>
    </w:p>
    <w:p>
      <w:pPr>
        <w:pStyle w:val="7"/>
        <w:numPr>
          <w:ilvl w:val="0"/>
          <w:numId w:val="1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学校</w:t>
      </w:r>
      <w:r>
        <w:rPr>
          <w:rFonts w:hint="eastAsia" w:ascii="黑体" w:hAnsi="黑体" w:eastAsia="黑体"/>
          <w:sz w:val="24"/>
          <w:szCs w:val="24"/>
        </w:rPr>
        <w:t>承诺意见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学校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进行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择优申报推荐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对课程有关信息及课程负责人填报的内容进行了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认真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核实，保证真实性。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该课程如果被认定为“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省级研究生课程思政示范课程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”，学校承诺为课程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建设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提供政策、经费等方面的支持，确保该课程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必要的持续建设期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。学校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将主动提供并同意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课程建设和改革成果在指定的网站上公开展示和分享。学校将监督课程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center"/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申报单位（盖章）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3D4124"/>
    <w:rsid w:val="00704945"/>
    <w:rsid w:val="0255732F"/>
    <w:rsid w:val="02CD1F88"/>
    <w:rsid w:val="03396C0F"/>
    <w:rsid w:val="049D1030"/>
    <w:rsid w:val="05871122"/>
    <w:rsid w:val="06D26058"/>
    <w:rsid w:val="07552FEB"/>
    <w:rsid w:val="07DF44A4"/>
    <w:rsid w:val="08EA546E"/>
    <w:rsid w:val="0A4A4ACA"/>
    <w:rsid w:val="0A522CBA"/>
    <w:rsid w:val="0AE87257"/>
    <w:rsid w:val="0B201FAE"/>
    <w:rsid w:val="0E5D18AC"/>
    <w:rsid w:val="100F30E4"/>
    <w:rsid w:val="11721A8E"/>
    <w:rsid w:val="11800D4D"/>
    <w:rsid w:val="12AF28AC"/>
    <w:rsid w:val="12F50ECA"/>
    <w:rsid w:val="136C3189"/>
    <w:rsid w:val="14765F2F"/>
    <w:rsid w:val="17A87543"/>
    <w:rsid w:val="17C47410"/>
    <w:rsid w:val="17C8359E"/>
    <w:rsid w:val="17F57477"/>
    <w:rsid w:val="186421F8"/>
    <w:rsid w:val="18A63B9B"/>
    <w:rsid w:val="19E64B01"/>
    <w:rsid w:val="1B217AF9"/>
    <w:rsid w:val="1B426AC2"/>
    <w:rsid w:val="1B4C3F73"/>
    <w:rsid w:val="1F2157C5"/>
    <w:rsid w:val="1F425E07"/>
    <w:rsid w:val="1FD6245B"/>
    <w:rsid w:val="210D4F84"/>
    <w:rsid w:val="21154788"/>
    <w:rsid w:val="23602FFB"/>
    <w:rsid w:val="23812933"/>
    <w:rsid w:val="256577B8"/>
    <w:rsid w:val="271F3CF6"/>
    <w:rsid w:val="27CD1662"/>
    <w:rsid w:val="28C8120C"/>
    <w:rsid w:val="296674F7"/>
    <w:rsid w:val="2CF611E3"/>
    <w:rsid w:val="2D4D7574"/>
    <w:rsid w:val="2F84112C"/>
    <w:rsid w:val="2FC27833"/>
    <w:rsid w:val="30A5774D"/>
    <w:rsid w:val="31945097"/>
    <w:rsid w:val="32774731"/>
    <w:rsid w:val="32B12816"/>
    <w:rsid w:val="32BE3FF9"/>
    <w:rsid w:val="343D6E88"/>
    <w:rsid w:val="34B04DE7"/>
    <w:rsid w:val="35563870"/>
    <w:rsid w:val="39E11AE8"/>
    <w:rsid w:val="3ACE4BE3"/>
    <w:rsid w:val="3BBB4437"/>
    <w:rsid w:val="3E336754"/>
    <w:rsid w:val="3F024406"/>
    <w:rsid w:val="406B2699"/>
    <w:rsid w:val="427551E1"/>
    <w:rsid w:val="429679EE"/>
    <w:rsid w:val="441A0151"/>
    <w:rsid w:val="44AC6C26"/>
    <w:rsid w:val="46B87D3B"/>
    <w:rsid w:val="4A246CFB"/>
    <w:rsid w:val="4A2E2E7E"/>
    <w:rsid w:val="4BB335E1"/>
    <w:rsid w:val="50851B8D"/>
    <w:rsid w:val="511854B5"/>
    <w:rsid w:val="527F3157"/>
    <w:rsid w:val="54774D41"/>
    <w:rsid w:val="54EA267A"/>
    <w:rsid w:val="56F3641D"/>
    <w:rsid w:val="5A6C7EED"/>
    <w:rsid w:val="5AC71914"/>
    <w:rsid w:val="5C0E30EF"/>
    <w:rsid w:val="5CB2026C"/>
    <w:rsid w:val="5CB93299"/>
    <w:rsid w:val="5D667595"/>
    <w:rsid w:val="5DD950D5"/>
    <w:rsid w:val="5DF51ECE"/>
    <w:rsid w:val="5E6C3CA7"/>
    <w:rsid w:val="5E9F319D"/>
    <w:rsid w:val="5F0020E3"/>
    <w:rsid w:val="5FA1738F"/>
    <w:rsid w:val="603E5835"/>
    <w:rsid w:val="604D2B4E"/>
    <w:rsid w:val="604F7FFB"/>
    <w:rsid w:val="63977DDE"/>
    <w:rsid w:val="63D60F76"/>
    <w:rsid w:val="65CD65A2"/>
    <w:rsid w:val="675B01BB"/>
    <w:rsid w:val="678D715B"/>
    <w:rsid w:val="67F0267E"/>
    <w:rsid w:val="6CF96B42"/>
    <w:rsid w:val="6DF91B5D"/>
    <w:rsid w:val="6EBC6980"/>
    <w:rsid w:val="6F4066E1"/>
    <w:rsid w:val="6F95419D"/>
    <w:rsid w:val="6FC46F00"/>
    <w:rsid w:val="70E10FA3"/>
    <w:rsid w:val="71934321"/>
    <w:rsid w:val="750F3E84"/>
    <w:rsid w:val="752A3493"/>
    <w:rsid w:val="753359F1"/>
    <w:rsid w:val="766B0A04"/>
    <w:rsid w:val="77002E4D"/>
    <w:rsid w:val="79CC4F54"/>
    <w:rsid w:val="7A252A5C"/>
    <w:rsid w:val="7C8A38BC"/>
    <w:rsid w:val="7DAB198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476</Words>
  <Characters>2717</Characters>
  <Lines>22</Lines>
  <Paragraphs>6</Paragraphs>
  <ScaleCrop>false</ScaleCrop>
  <LinksUpToDate>false</LinksUpToDate>
  <CharactersWithSpaces>3187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赵清云</cp:lastModifiedBy>
  <cp:lastPrinted>2021-06-04T03:05:00Z</cp:lastPrinted>
  <dcterms:modified xsi:type="dcterms:W3CDTF">2021-06-15T02:20:46Z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